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465611">
        <w:rPr>
          <w:b/>
          <w:bCs/>
          <w:color w:val="000000" w:themeColor="text1"/>
          <w:sz w:val="26"/>
          <w:szCs w:val="26"/>
        </w:rPr>
        <w:t>2</w:t>
      </w:r>
      <w:r w:rsidR="00EE70B3">
        <w:rPr>
          <w:b/>
          <w:bCs/>
          <w:color w:val="000000" w:themeColor="text1"/>
          <w:sz w:val="26"/>
          <w:szCs w:val="26"/>
        </w:rPr>
        <w:t>7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C03AA">
              <w:rPr>
                <w:rStyle w:val="normaltextrun"/>
              </w:rPr>
              <w:t xml:space="preserve"> kill time while people arrive late…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B22409" w:rsidRDefault="007052B2" w:rsidP="00E05698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F9508C" w:rsidRPr="001F2AB4" w:rsidTr="0010117E">
        <w:trPr>
          <w:trHeight w:val="1160"/>
        </w:trPr>
        <w:tc>
          <w:tcPr>
            <w:tcW w:w="1003" w:type="dxa"/>
          </w:tcPr>
          <w:p w:rsidR="00F9508C" w:rsidRDefault="00CC03AA" w:rsidP="00F9508C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F9508C">
              <w:rPr>
                <w:rStyle w:val="eop"/>
              </w:rPr>
              <w:t>:0</w:t>
            </w:r>
            <w:r>
              <w:rPr>
                <w:rStyle w:val="eop"/>
              </w:rPr>
              <w:t>5</w:t>
            </w:r>
            <w:r w:rsidR="00F9508C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F9508C" w:rsidRDefault="00EE70B3" w:rsidP="00F950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 by the Mayor of Tacoma</w:t>
            </w:r>
          </w:p>
          <w:p w:rsidR="00F9508C" w:rsidRDefault="00F9508C" w:rsidP="00F950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E70B3">
              <w:rPr>
                <w:color w:val="000000"/>
              </w:rPr>
              <w:t>Get inspired</w:t>
            </w:r>
          </w:p>
          <w:p w:rsidR="00F9508C" w:rsidRDefault="00F9508C" w:rsidP="0010117E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 w:rsidR="00EE70B3">
              <w:rPr>
                <w:rStyle w:val="normaltextrun"/>
              </w:rPr>
              <w:t xml:space="preserve">Victoria </w:t>
            </w:r>
            <w:proofErr w:type="spellStart"/>
            <w:r w:rsidR="00EE70B3">
              <w:rPr>
                <w:rStyle w:val="normaltextrun"/>
              </w:rPr>
              <w:t>Woodards</w:t>
            </w:r>
            <w:proofErr w:type="spellEnd"/>
            <w:r w:rsidR="00EE70B3">
              <w:rPr>
                <w:rStyle w:val="normaltextrun"/>
              </w:rPr>
              <w:t>, Mayor, City of Tacoma</w:t>
            </w:r>
            <w:r w:rsidR="00CC03AA">
              <w:rPr>
                <w:rStyle w:val="normaltextrun"/>
              </w:rPr>
              <w:t xml:space="preserve"> </w:t>
            </w:r>
          </w:p>
        </w:tc>
      </w:tr>
      <w:tr w:rsidR="007052B2" w:rsidRPr="001F2AB4" w:rsidTr="0010117E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</w:t>
            </w:r>
            <w:r w:rsidR="001437D6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Coronavirus </w:t>
            </w:r>
            <w:r w:rsidR="00DA1458">
              <w:rPr>
                <w:b/>
              </w:rPr>
              <w:t>Response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DA1458" w:rsidRDefault="00465611" w:rsidP="00EE70B3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Probably </w:t>
            </w:r>
            <w:r w:rsidR="00EE70B3">
              <w:t>Carrie Ching</w:t>
            </w:r>
            <w:r w:rsidR="00854447">
              <w:t xml:space="preserve">, Tacoma Pierce County Health Department - </w:t>
            </w:r>
            <w:hyperlink r:id="rId8" w:history="1">
              <w:r w:rsidR="00EE70B3" w:rsidRPr="00C20699">
                <w:rPr>
                  <w:rStyle w:val="Hyperlink"/>
                </w:rPr>
                <w:t>CChing@tpchd.org</w:t>
              </w:r>
            </w:hyperlink>
            <w:r w:rsidR="00EE70B3">
              <w:t xml:space="preserve"> </w:t>
            </w:r>
            <w:r w:rsidR="00DA1458">
              <w:t xml:space="preserve"> </w:t>
            </w:r>
          </w:p>
          <w:p w:rsidR="00B22409" w:rsidRDefault="00854447" w:rsidP="00E05698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</w:tc>
      </w:tr>
      <w:tr w:rsidR="001437D6" w:rsidRPr="001F2AB4" w:rsidTr="0010117E">
        <w:trPr>
          <w:trHeight w:val="1160"/>
        </w:trPr>
        <w:tc>
          <w:tcPr>
            <w:tcW w:w="1003" w:type="dxa"/>
          </w:tcPr>
          <w:p w:rsidR="001437D6" w:rsidRDefault="001437D6" w:rsidP="009B2AD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9:35</w:t>
            </w:r>
          </w:p>
        </w:tc>
        <w:tc>
          <w:tcPr>
            <w:tcW w:w="9787" w:type="dxa"/>
          </w:tcPr>
          <w:p w:rsidR="001437D6" w:rsidRDefault="001437D6" w:rsidP="001437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Volunteer Recruitment </w:t>
            </w:r>
          </w:p>
          <w:p w:rsidR="001437D6" w:rsidRDefault="001437D6" w:rsidP="001437D6">
            <w:pPr>
              <w:spacing w:before="100" w:beforeAutospacing="1"/>
              <w:contextualSpacing/>
            </w:pPr>
            <w:r>
              <w:rPr>
                <w:rStyle w:val="normaltextrun"/>
              </w:rPr>
              <w:t xml:space="preserve">  Purpose: </w:t>
            </w:r>
            <w:r>
              <w:rPr>
                <w:rStyle w:val="normaltextrun"/>
              </w:rPr>
              <w:t>Understand how to connect your needs and possible volunteers together</w:t>
            </w:r>
          </w:p>
          <w:p w:rsidR="001437D6" w:rsidRPr="001437D6" w:rsidRDefault="001437D6" w:rsidP="001437D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r>
              <w:t xml:space="preserve">Allison Loft, United Way Pierce County - </w:t>
            </w:r>
            <w:hyperlink r:id="rId9" w:history="1">
              <w:r w:rsidRPr="00C20699">
                <w:rPr>
                  <w:rStyle w:val="Hyperlink"/>
                </w:rPr>
                <w:t>allisonl@uwpc.org</w:t>
              </w:r>
            </w:hyperlink>
            <w:r>
              <w:t xml:space="preserve"> </w:t>
            </w:r>
          </w:p>
        </w:tc>
      </w:tr>
      <w:tr w:rsidR="009B2AD0" w:rsidRPr="001F2AB4" w:rsidTr="0010117E">
        <w:trPr>
          <w:trHeight w:val="1160"/>
        </w:trPr>
        <w:tc>
          <w:tcPr>
            <w:tcW w:w="1003" w:type="dxa"/>
          </w:tcPr>
          <w:p w:rsidR="009B2AD0" w:rsidRDefault="001437D6" w:rsidP="009B2AD0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C139F1">
              <w:rPr>
                <w:rStyle w:val="eop"/>
              </w:rPr>
              <w:t>:</w:t>
            </w:r>
            <w:r>
              <w:rPr>
                <w:rStyle w:val="eop"/>
              </w:rPr>
              <w:t>40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9B2AD0" w:rsidRDefault="00EE70B3" w:rsidP="006A28D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Government Updates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 xml:space="preserve">Work the </w:t>
            </w:r>
            <w:r w:rsidR="00EE70B3">
              <w:rPr>
                <w:color w:val="000000"/>
              </w:rPr>
              <w:t xml:space="preserve">City and </w:t>
            </w:r>
            <w:r w:rsidR="00465611">
              <w:rPr>
                <w:color w:val="000000"/>
              </w:rPr>
              <w:t xml:space="preserve">County </w:t>
            </w:r>
            <w:r w:rsidR="00EE70B3">
              <w:rPr>
                <w:color w:val="000000"/>
              </w:rPr>
              <w:t>are</w:t>
            </w:r>
            <w:r w:rsidR="00465611">
              <w:rPr>
                <w:color w:val="000000"/>
              </w:rPr>
              <w:t xml:space="preserve"> undertaking – additional supports for contracted agencies</w:t>
            </w:r>
          </w:p>
          <w:p w:rsidR="00B22409" w:rsidRDefault="005B1345" w:rsidP="0010117E">
            <w:pPr>
              <w:spacing w:before="100" w:beforeAutospacing="1" w:after="100" w:afterAutospacing="1"/>
              <w:ind w:left="432" w:hanging="432"/>
              <w:contextualSpacing/>
              <w:rPr>
                <w:rStyle w:val="eop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>Leader</w:t>
            </w:r>
            <w:r w:rsidR="00EE70B3">
              <w:rPr>
                <w:color w:val="000000"/>
              </w:rPr>
              <w:t>s</w:t>
            </w:r>
            <w:r w:rsidR="009B2AD0">
              <w:rPr>
                <w:color w:val="000000"/>
              </w:rPr>
              <w:t xml:space="preserve">: </w:t>
            </w:r>
            <w:r w:rsidR="00EE70B3">
              <w:rPr>
                <w:color w:val="000000"/>
              </w:rPr>
              <w:t xml:space="preserve">Valeri Knight, Pierce County Human Services - </w:t>
            </w:r>
            <w:r w:rsidR="009B2AD0">
              <w:rPr>
                <w:rStyle w:val="eop"/>
              </w:rPr>
              <w:t> </w:t>
            </w:r>
            <w:hyperlink r:id="rId10" w:history="1">
              <w:r w:rsidR="00EE70B3" w:rsidRPr="00C20699">
                <w:rPr>
                  <w:rStyle w:val="Hyperlink"/>
                </w:rPr>
                <w:t>valeri.knight@piercecountywa.gov</w:t>
              </w:r>
            </w:hyperlink>
            <w:r w:rsidR="00EE70B3">
              <w:rPr>
                <w:rStyle w:val="eop"/>
              </w:rPr>
              <w:t xml:space="preserve"> , Erica Azcueta, City of Tacoma - </w:t>
            </w:r>
            <w:hyperlink r:id="rId11" w:history="1">
              <w:r w:rsidR="00EE70B3" w:rsidRPr="00C20699">
                <w:rPr>
                  <w:rStyle w:val="Hyperlink"/>
                </w:rPr>
                <w:t>eazcueta@cityoftacoma.org</w:t>
              </w:r>
            </w:hyperlink>
            <w:r w:rsidR="00EE70B3">
              <w:rPr>
                <w:rStyle w:val="eop"/>
              </w:rPr>
              <w:t xml:space="preserve"> </w:t>
            </w:r>
          </w:p>
          <w:p w:rsidR="00EE70B3" w:rsidRPr="0010117E" w:rsidRDefault="00EE70B3" w:rsidP="001011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</w:p>
        </w:tc>
      </w:tr>
      <w:tr w:rsidR="001437D6" w:rsidRPr="001F2AB4" w:rsidTr="0010117E">
        <w:trPr>
          <w:trHeight w:val="1160"/>
        </w:trPr>
        <w:tc>
          <w:tcPr>
            <w:tcW w:w="1003" w:type="dxa"/>
          </w:tcPr>
          <w:p w:rsidR="001437D6" w:rsidRDefault="001437D6" w:rsidP="001437D6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9:</w:t>
            </w:r>
            <w:r>
              <w:rPr>
                <w:rStyle w:val="eop"/>
              </w:rPr>
              <w:t>50</w:t>
            </w:r>
          </w:p>
        </w:tc>
        <w:tc>
          <w:tcPr>
            <w:tcW w:w="9787" w:type="dxa"/>
          </w:tcPr>
          <w:p w:rsidR="001437D6" w:rsidRDefault="001437D6" w:rsidP="001437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Trauma Training on-line webinar</w:t>
            </w:r>
          </w:p>
          <w:p w:rsidR="001437D6" w:rsidRDefault="001437D6" w:rsidP="001437D6">
            <w:pPr>
              <w:spacing w:before="100" w:beforeAutospacing="1"/>
              <w:contextualSpacing/>
            </w:pPr>
            <w:r>
              <w:rPr>
                <w:rStyle w:val="normaltextrun"/>
              </w:rPr>
              <w:t xml:space="preserve">  Purpose: Learn how to sign up for the webinar</w:t>
            </w:r>
          </w:p>
          <w:p w:rsidR="001437D6" w:rsidRDefault="001437D6" w:rsidP="001437D6">
            <w:pPr>
              <w:spacing w:before="100" w:beforeAutospacing="1"/>
              <w:contextualSpacing/>
              <w:rPr>
                <w:b/>
                <w:color w:val="000000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Vocation -  </w:t>
            </w:r>
            <w:hyperlink r:id="rId12" w:history="1">
              <w:r w:rsidRPr="00C20699">
                <w:rPr>
                  <w:rStyle w:val="Hyperlink"/>
                </w:rPr>
                <w:t>Sherri@valeovocation.org</w:t>
              </w:r>
            </w:hyperlink>
            <w:r>
              <w:t xml:space="preserve"> </w:t>
            </w: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1437D6" w:rsidP="00C139F1">
            <w:pPr>
              <w:pStyle w:val="paragraph"/>
              <w:textAlignment w:val="baseline"/>
            </w:pPr>
            <w:r>
              <w:rPr>
                <w:rStyle w:val="eop"/>
              </w:rPr>
              <w:t>9:55</w:t>
            </w:r>
            <w:r w:rsidR="00C139F1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3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4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5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Rob Huff, Metropolitan Development Council</w:t>
            </w:r>
            <w:r w:rsidR="001437D6">
              <w:t xml:space="preserve"> -</w:t>
            </w:r>
            <w:r>
              <w:t xml:space="preserve"> </w:t>
            </w:r>
            <w:hyperlink r:id="rId16" w:history="1">
              <w:r w:rsidRPr="00C5606C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  <w:r w:rsidR="001437D6"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Greg Walker, The Coffee Oasis - </w:t>
            </w:r>
            <w:hyperlink r:id="rId17" w:history="1">
              <w:r w:rsidRPr="00C5606C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  <w:p w:rsidR="00465611" w:rsidRDefault="001437D6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LIHI?</w:t>
            </w:r>
          </w:p>
          <w:p w:rsidR="001437D6" w:rsidRDefault="001437D6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Helping Hand House?</w:t>
            </w:r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CC03AA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1437D6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C03AA" w:rsidRDefault="00CC03AA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511E81">
        <w:trPr>
          <w:trHeight w:val="1326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1437D6">
              <w:rPr>
                <w:color w:val="000000" w:themeColor="text1"/>
              </w:rPr>
              <w:t>10</w:t>
            </w:r>
          </w:p>
        </w:tc>
        <w:tc>
          <w:tcPr>
            <w:tcW w:w="9787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E71E48" w:rsidRDefault="00FB0A1D" w:rsidP="00E71E48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proofErr w:type="gramStart"/>
            <w:r w:rsidR="00E05698">
              <w:t xml:space="preserve">: </w:t>
            </w:r>
            <w:r w:rsidR="00E71E48">
              <w:t xml:space="preserve"> </w:t>
            </w:r>
            <w:r w:rsidR="00E71E48">
              <w:t>“</w:t>
            </w:r>
            <w:proofErr w:type="gramEnd"/>
            <w:r w:rsidR="00E71E48">
              <w:t>When any worthwhile thing is done in the world, it's usually done by somebody weird.”</w:t>
            </w:r>
          </w:p>
          <w:p w:rsidR="00C855F9" w:rsidRPr="008A5B28" w:rsidRDefault="00511E81" w:rsidP="00E71E4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B57D7" wp14:editId="4015CA78">
                      <wp:simplePos x="0" y="0"/>
                      <wp:positionH relativeFrom="column">
                        <wp:posOffset>4670437</wp:posOffset>
                      </wp:positionH>
                      <wp:positionV relativeFrom="paragraph">
                        <wp:posOffset>66100</wp:posOffset>
                      </wp:positionV>
                      <wp:extent cx="1120391" cy="759125"/>
                      <wp:effectExtent l="0" t="0" r="22860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391" cy="75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E81" w:rsidRPr="00DE01EC" w:rsidRDefault="00511E81" w:rsidP="00511E81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19EB83E8" wp14:editId="7B300876">
                                        <wp:extent cx="1004167" cy="672860"/>
                                        <wp:effectExtent l="0" t="0" r="5715" b="0"/>
                                        <wp:docPr id="1" name="Picture 1" descr="C:\Users\gerritn\AppData\Local\Microsoft\Windows\INetCache\Content.MSO\2658A09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gerritn\AppData\Local\Microsoft\Windows\INetCache\Content.MSO\2658A09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540" cy="689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B5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7.75pt;margin-top:5.2pt;width:88.2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511E81" w:rsidRPr="00DE01EC" w:rsidRDefault="00511E81" w:rsidP="00511E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9EB83E8" wp14:editId="7B300876">
                                  <wp:extent cx="1004167" cy="672860"/>
                                  <wp:effectExtent l="0" t="0" r="5715" b="0"/>
                                  <wp:docPr id="1" name="Picture 1" descr="C:\Users\gerritn\AppData\Local\Microsoft\Windows\INetCache\Content.MSO\2658A0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ritn\AppData\Local\Microsoft\Windows\INetCache\Content.MSO\2658A0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540" cy="689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E48">
              <w:t xml:space="preserve">― John </w:t>
            </w:r>
            <w:proofErr w:type="gramStart"/>
            <w:r w:rsidR="00E71E48">
              <w:t>Sandford,</w:t>
            </w:r>
            <w:r w:rsidR="00E71E48" w:rsidRPr="008A5B28">
              <w:t xml:space="preserve"> </w:t>
            </w:r>
            <w:r w:rsidR="005E5BED" w:rsidRPr="008A5B28">
              <w:t xml:space="preserve"> </w:t>
            </w:r>
            <w:r>
              <w:rPr>
                <w:noProof/>
              </w:rPr>
              <w:t xml:space="preserve"> </w:t>
            </w:r>
            <w:proofErr w:type="gramEnd"/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A44888">
        <w:rPr>
          <w:color w:val="000000" w:themeColor="text1"/>
          <w:sz w:val="24"/>
          <w:szCs w:val="24"/>
        </w:rPr>
        <w:t>3</w:t>
      </w:r>
      <w:r w:rsidR="00A44888" w:rsidRPr="00A44888">
        <w:rPr>
          <w:color w:val="000000" w:themeColor="text1"/>
          <w:sz w:val="24"/>
          <w:szCs w:val="24"/>
          <w:vertAlign w:val="superscript"/>
        </w:rPr>
        <w:t>rd</w:t>
      </w:r>
      <w:r w:rsidR="00A44888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8E3CF0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22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  <w:r w:rsidR="00511E81">
        <w:rPr>
          <w:rStyle w:val="Hyperlink"/>
          <w:color w:val="000000" w:themeColor="text1"/>
          <w:sz w:val="24"/>
          <w:szCs w:val="24"/>
          <w:u w:val="none"/>
        </w:rPr>
        <w:t xml:space="preserve"> -            </w:t>
      </w:r>
      <w:r w:rsidR="008E3CF0"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4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6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7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2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1E48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DB2"/>
    <w:rsid w:val="00F76F67"/>
    <w:rsid w:val="00F813D7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EA602FF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lissaM@ccsww.org" TargetMode="External"/><Relationship Id="rId18" Type="http://schemas.openxmlformats.org/officeDocument/2006/relationships/hyperlink" Target="mailto:maureenhowardconsulting@gmail.com" TargetMode="External"/><Relationship Id="rId26" Type="http://schemas.openxmlformats.org/officeDocument/2006/relationships/hyperlink" Target="mailto:sherri@valeovocation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chomeless.org/" TargetMode="External"/><Relationship Id="rId34" Type="http://schemas.openxmlformats.org/officeDocument/2006/relationships/header" Target="header2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Sherri@valeovocation.org" TargetMode="External"/><Relationship Id="rId17" Type="http://schemas.openxmlformats.org/officeDocument/2006/relationships/hyperlink" Target="mailto:greg.walker@thecoffeeoasis.com" TargetMode="External"/><Relationship Id="rId25" Type="http://schemas.openxmlformats.org/officeDocument/2006/relationships/hyperlink" Target="mailto:KellyB@goodwillwa.or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huff@mdc-hope.org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maureenhowardconsultin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zcueta@cityoftacoma.org" TargetMode="External"/><Relationship Id="rId24" Type="http://schemas.openxmlformats.org/officeDocument/2006/relationships/hyperlink" Target="mailto:bfeldbush@cmhshare.org" TargetMode="External"/><Relationship Id="rId32" Type="http://schemas.openxmlformats.org/officeDocument/2006/relationships/hyperlink" Target="mailto:Pamm.Silver@MolinaHealthCare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elmarA@ccsww.org" TargetMode="External"/><Relationship Id="rId23" Type="http://schemas.openxmlformats.org/officeDocument/2006/relationships/hyperlink" Target="mailto:hnagel@cmhshare.onmicrosoft.com" TargetMode="External"/><Relationship Id="rId28" Type="http://schemas.openxmlformats.org/officeDocument/2006/relationships/hyperlink" Target="mailto:readcarolyn@comcast.ne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valeri.knight@piercecountywa.gov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ministrycounseling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l@uwpc.org" TargetMode="External"/><Relationship Id="rId14" Type="http://schemas.openxmlformats.org/officeDocument/2006/relationships/hyperlink" Target="mailto:luisr@trm.org" TargetMode="External"/><Relationship Id="rId22" Type="http://schemas.openxmlformats.org/officeDocument/2006/relationships/hyperlink" Target="https://www.piercecountyresources.com/" TargetMode="External"/><Relationship Id="rId27" Type="http://schemas.openxmlformats.org/officeDocument/2006/relationships/hyperlink" Target="mailto:stewdahl@comcast.net" TargetMode="External"/><Relationship Id="rId30" Type="http://schemas.openxmlformats.org/officeDocument/2006/relationships/hyperlink" Target="mailto:tpdrutis@nctacoma.org" TargetMode="External"/><Relationship Id="rId35" Type="http://schemas.openxmlformats.org/officeDocument/2006/relationships/footer" Target="footer1.xml"/><Relationship Id="rId8" Type="http://schemas.openxmlformats.org/officeDocument/2006/relationships/hyperlink" Target="mailto:CChing@tpch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14</cp:revision>
  <cp:lastPrinted>2020-03-05T23:13:00Z</cp:lastPrinted>
  <dcterms:created xsi:type="dcterms:W3CDTF">2020-03-20T15:33:00Z</dcterms:created>
  <dcterms:modified xsi:type="dcterms:W3CDTF">2020-03-27T15:45:00Z</dcterms:modified>
</cp:coreProperties>
</file>